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45F9E" w14:textId="77777777" w:rsidR="00755CFC" w:rsidRPr="00755CFC" w:rsidRDefault="00755CFC" w:rsidP="00755CFC">
      <w:pPr>
        <w:spacing w:line="0" w:lineRule="atLeast"/>
        <w:jc w:val="center"/>
        <w:rPr>
          <w:rFonts w:ascii="ＭＳ 明朝" w:eastAsia="ＭＳ 明朝" w:hAnsi="ＭＳ 明朝" w:cs="メイリオ"/>
          <w:b/>
          <w:szCs w:val="21"/>
        </w:rPr>
      </w:pPr>
      <w:r w:rsidRPr="00755CFC">
        <w:rPr>
          <w:rFonts w:ascii="ＭＳ 明朝" w:eastAsia="ＭＳ 明朝" w:hAnsi="ＭＳ 明朝" w:cs="メイリオ" w:hint="eastAsia"/>
          <w:b/>
          <w:szCs w:val="21"/>
        </w:rPr>
        <w:t>令和４年度二酸化炭素排出抑制対策事業費等補助金</w:t>
      </w:r>
    </w:p>
    <w:p w14:paraId="260516FA" w14:textId="013A5944" w:rsidR="00755CFC" w:rsidRDefault="00755CFC" w:rsidP="00755CFC">
      <w:pPr>
        <w:spacing w:line="0" w:lineRule="atLeast"/>
        <w:jc w:val="center"/>
        <w:rPr>
          <w:rFonts w:ascii="ＭＳ 明朝" w:eastAsia="ＭＳ 明朝" w:hAnsi="ＭＳ 明朝" w:cs="メイリオ"/>
          <w:b/>
          <w:szCs w:val="21"/>
        </w:rPr>
      </w:pPr>
      <w:r w:rsidRPr="00755CFC">
        <w:rPr>
          <w:rFonts w:ascii="ＭＳ 明朝" w:eastAsia="ＭＳ 明朝" w:hAnsi="ＭＳ 明朝" w:cs="メイリオ" w:hint="eastAsia"/>
          <w:b/>
          <w:szCs w:val="21"/>
        </w:rPr>
        <w:t>（脱炭素イノベーションによる地域循環共生圏構築事業）</w:t>
      </w:r>
    </w:p>
    <w:p w14:paraId="367F3A61" w14:textId="77777777" w:rsidR="00755CFC" w:rsidRPr="00755CFC" w:rsidRDefault="00755CFC" w:rsidP="00755CFC">
      <w:pPr>
        <w:spacing w:line="0" w:lineRule="atLeast"/>
        <w:jc w:val="center"/>
        <w:rPr>
          <w:rFonts w:ascii="ＭＳ 明朝" w:eastAsia="ＭＳ 明朝" w:hAnsi="ＭＳ 明朝" w:cs="メイリオ"/>
          <w:b/>
          <w:szCs w:val="21"/>
        </w:rPr>
      </w:pPr>
    </w:p>
    <w:p w14:paraId="2C4F41D9" w14:textId="77777777" w:rsidR="00755CFC" w:rsidRPr="00755CFC" w:rsidRDefault="00755CFC" w:rsidP="00755CFC">
      <w:pPr>
        <w:spacing w:line="0" w:lineRule="atLeast"/>
        <w:jc w:val="center"/>
        <w:rPr>
          <w:rFonts w:ascii="ＭＳ 明朝" w:eastAsia="ＭＳ 明朝" w:hAnsi="ＭＳ 明朝" w:cs="メイリオ"/>
          <w:b/>
          <w:szCs w:val="21"/>
        </w:rPr>
      </w:pPr>
      <w:r w:rsidRPr="00755CFC">
        <w:rPr>
          <w:rFonts w:ascii="ＭＳ 明朝" w:eastAsia="ＭＳ 明朝" w:hAnsi="ＭＳ 明朝" w:cs="メイリオ" w:hint="eastAsia"/>
          <w:b/>
          <w:szCs w:val="21"/>
        </w:rPr>
        <w:t>地域の再エネ自給率向上やレジリエンス強化を図る自立・分散型地域エネルギーシステム</w:t>
      </w:r>
    </w:p>
    <w:p w14:paraId="75012252" w14:textId="779DF12E" w:rsidR="00602E58" w:rsidRPr="00E564C4" w:rsidRDefault="00755CFC" w:rsidP="00755CFC">
      <w:pPr>
        <w:spacing w:line="0" w:lineRule="atLeast"/>
        <w:jc w:val="center"/>
        <w:rPr>
          <w:rFonts w:asciiTheme="minorEastAsia" w:hAnsiTheme="minorEastAsia" w:cs="メイリオ"/>
          <w:b/>
          <w:sz w:val="20"/>
          <w:szCs w:val="20"/>
        </w:rPr>
      </w:pPr>
      <w:r w:rsidRPr="00755CFC">
        <w:rPr>
          <w:rFonts w:ascii="ＭＳ 明朝" w:eastAsia="ＭＳ 明朝" w:hAnsi="ＭＳ 明朝" w:cs="メイリオ" w:hint="eastAsia"/>
          <w:b/>
          <w:szCs w:val="21"/>
        </w:rPr>
        <w:t>構築支援事業及び温泉熱等利活用による経済好循環・地域活性化促進事業</w:t>
      </w:r>
      <w:r w:rsidR="00602E58" w:rsidRPr="00E564C4">
        <w:rPr>
          <w:rFonts w:asciiTheme="minorEastAsia" w:hAnsiTheme="minorEastAsia" w:cs="メイリオ" w:hint="eastAsia"/>
          <w:b/>
          <w:sz w:val="20"/>
          <w:szCs w:val="20"/>
        </w:rPr>
        <w:t>において</w:t>
      </w:r>
    </w:p>
    <w:p w14:paraId="35165B33" w14:textId="386FC152" w:rsidR="007E6FFB" w:rsidRPr="00C97A89" w:rsidRDefault="000E6235" w:rsidP="00755CFC">
      <w:pPr>
        <w:spacing w:line="20" w:lineRule="atLeast"/>
        <w:jc w:val="center"/>
        <w:rPr>
          <w:rFonts w:asciiTheme="minorEastAsia" w:hAnsiTheme="minorEastAsia" w:cs="メイリオ"/>
          <w:b/>
          <w:sz w:val="22"/>
          <w:szCs w:val="21"/>
        </w:rPr>
      </w:pPr>
      <w:r w:rsidRPr="00C97A89">
        <w:rPr>
          <w:rFonts w:asciiTheme="minorEastAsia" w:hAnsiTheme="minorEastAsia" w:cs="メイリオ" w:hint="eastAsia"/>
          <w:b/>
          <w:szCs w:val="20"/>
        </w:rPr>
        <w:t>逆潮流や自己託送</w:t>
      </w:r>
      <w:r w:rsidR="00602E58" w:rsidRPr="00C97A89">
        <w:rPr>
          <w:rFonts w:asciiTheme="minorEastAsia" w:hAnsiTheme="minorEastAsia" w:cs="メイリオ" w:hint="eastAsia"/>
          <w:b/>
          <w:szCs w:val="20"/>
        </w:rPr>
        <w:t>を含む系統に関する事業を計画している場合の連絡について</w:t>
      </w:r>
    </w:p>
    <w:p w14:paraId="6B5F49B2" w14:textId="77777777" w:rsidR="003353E3" w:rsidRPr="005B3868" w:rsidRDefault="003353E3" w:rsidP="007E6FFB">
      <w:pPr>
        <w:spacing w:line="0" w:lineRule="atLeast"/>
        <w:jc w:val="right"/>
        <w:rPr>
          <w:rFonts w:asciiTheme="minorEastAsia" w:hAnsiTheme="minorEastAsia" w:cs="メイリオ"/>
          <w:sz w:val="20"/>
          <w:szCs w:val="20"/>
        </w:rPr>
      </w:pPr>
    </w:p>
    <w:p w14:paraId="419B1B9D" w14:textId="77777777" w:rsidR="00A3320C" w:rsidRPr="005B3868" w:rsidRDefault="00A3320C" w:rsidP="00836F53">
      <w:pPr>
        <w:spacing w:line="0" w:lineRule="atLeast"/>
        <w:jc w:val="right"/>
        <w:rPr>
          <w:rFonts w:asciiTheme="minorEastAsia" w:hAnsiTheme="minorEastAsia" w:cs="メイリオ"/>
          <w:sz w:val="20"/>
          <w:szCs w:val="20"/>
        </w:rPr>
      </w:pPr>
      <w:bookmarkStart w:id="0" w:name="_GoBack"/>
      <w:bookmarkEnd w:id="0"/>
    </w:p>
    <w:p w14:paraId="0D1BADC7" w14:textId="77777777" w:rsidR="00755CFC" w:rsidRPr="00B14728" w:rsidRDefault="00755CFC" w:rsidP="00755CFC">
      <w:pPr>
        <w:spacing w:line="0" w:lineRule="atLeast"/>
        <w:jc w:val="right"/>
        <w:rPr>
          <w:rFonts w:asciiTheme="minorEastAsia" w:hAnsiTheme="minorEastAsia" w:cs="メイリオ"/>
          <w:sz w:val="20"/>
          <w:szCs w:val="20"/>
        </w:rPr>
      </w:pPr>
      <w:r w:rsidRPr="00B14728">
        <w:rPr>
          <w:rFonts w:asciiTheme="minorEastAsia" w:hAnsiTheme="minorEastAsia" w:cs="メイリオ" w:hint="eastAsia"/>
          <w:sz w:val="20"/>
          <w:szCs w:val="20"/>
        </w:rPr>
        <w:t>令和</w:t>
      </w:r>
      <w:r>
        <w:rPr>
          <w:rFonts w:asciiTheme="minorEastAsia" w:hAnsiTheme="minorEastAsia" w:cs="メイリオ" w:hint="eastAsia"/>
          <w:sz w:val="20"/>
          <w:szCs w:val="20"/>
        </w:rPr>
        <w:t>４</w:t>
      </w:r>
      <w:r w:rsidRPr="00B14728">
        <w:rPr>
          <w:rFonts w:asciiTheme="minorEastAsia" w:hAnsiTheme="minorEastAsia" w:cs="メイリオ" w:hint="eastAsia"/>
          <w:sz w:val="20"/>
          <w:szCs w:val="20"/>
        </w:rPr>
        <w:t>年</w:t>
      </w:r>
      <w:r>
        <w:rPr>
          <w:rFonts w:asciiTheme="minorEastAsia" w:hAnsiTheme="minorEastAsia" w:cs="メイリオ" w:hint="eastAsia"/>
          <w:sz w:val="20"/>
          <w:szCs w:val="20"/>
        </w:rPr>
        <w:t>４</w:t>
      </w:r>
      <w:r w:rsidRPr="00B14728">
        <w:rPr>
          <w:rFonts w:asciiTheme="minorEastAsia" w:hAnsiTheme="minorEastAsia" w:cs="メイリオ" w:hint="eastAsia"/>
          <w:sz w:val="20"/>
          <w:szCs w:val="20"/>
        </w:rPr>
        <w:t>月</w:t>
      </w:r>
      <w:r>
        <w:rPr>
          <w:rFonts w:asciiTheme="minorEastAsia" w:hAnsiTheme="minorEastAsia" w:cs="メイリオ" w:hint="eastAsia"/>
          <w:sz w:val="20"/>
          <w:szCs w:val="20"/>
        </w:rPr>
        <w:t>２８</w:t>
      </w:r>
      <w:r w:rsidRPr="00B14728">
        <w:rPr>
          <w:rFonts w:asciiTheme="minorEastAsia" w:hAnsiTheme="minorEastAsia" w:cs="メイリオ" w:hint="eastAsia"/>
          <w:sz w:val="20"/>
          <w:szCs w:val="20"/>
        </w:rPr>
        <w:t>日</w:t>
      </w:r>
    </w:p>
    <w:p w14:paraId="79E6686E" w14:textId="77777777" w:rsidR="00755CFC" w:rsidRPr="00B14728" w:rsidRDefault="00755CFC" w:rsidP="00755CFC">
      <w:pPr>
        <w:spacing w:line="0" w:lineRule="atLeast"/>
        <w:jc w:val="right"/>
        <w:rPr>
          <w:rFonts w:asciiTheme="minorEastAsia" w:hAnsiTheme="minorEastAsia" w:cs="メイリオ"/>
          <w:sz w:val="20"/>
          <w:szCs w:val="20"/>
        </w:rPr>
      </w:pPr>
      <w:r w:rsidRPr="00B14728">
        <w:rPr>
          <w:rFonts w:asciiTheme="minorEastAsia" w:hAnsiTheme="minorEastAsia" w:cs="メイリオ" w:hint="eastAsia"/>
          <w:sz w:val="20"/>
          <w:szCs w:val="20"/>
        </w:rPr>
        <w:t>一般社団法人地域循環共生社会連携協会</w:t>
      </w:r>
    </w:p>
    <w:p w14:paraId="68286CA5" w14:textId="3F22C285" w:rsidR="00A16C12" w:rsidRPr="00755CFC" w:rsidRDefault="00A16C12" w:rsidP="00836F53">
      <w:pPr>
        <w:spacing w:line="0" w:lineRule="atLeast"/>
        <w:rPr>
          <w:rFonts w:asciiTheme="minorEastAsia" w:hAnsiTheme="minorEastAsia" w:cs="メイリオ"/>
          <w:sz w:val="20"/>
          <w:szCs w:val="20"/>
        </w:rPr>
      </w:pPr>
    </w:p>
    <w:p w14:paraId="35CA4CC1" w14:textId="6E227774" w:rsidR="005B3868" w:rsidRPr="005B3868" w:rsidRDefault="005B3868" w:rsidP="00953502">
      <w:pPr>
        <w:pStyle w:val="ad"/>
        <w:ind w:firstLineChars="100" w:firstLine="200"/>
        <w:rPr>
          <w:rFonts w:asciiTheme="minorEastAsia" w:eastAsiaTheme="minorEastAsia" w:hAnsiTheme="minorEastAsia"/>
        </w:rPr>
      </w:pPr>
      <w:r w:rsidRPr="005B3868">
        <w:rPr>
          <w:rFonts w:asciiTheme="minorEastAsia" w:eastAsiaTheme="minorEastAsia" w:hAnsiTheme="minorEastAsia" w:hint="eastAsia"/>
        </w:rPr>
        <w:t>公募要領に記載のとおり、系統への逆潮流や自己託送を含む系統に関する事業を計画している場合は、本事業の経済産業省窓口である資源エネルギー庁新エネルギーシステム課及び環境省窓口である環境省地球環境局地球温暖化対策課地球温暖化対策事業室</w:t>
      </w:r>
      <w:r w:rsidR="00953502">
        <w:rPr>
          <w:rFonts w:asciiTheme="minorEastAsia" w:eastAsiaTheme="minorEastAsia" w:hAnsiTheme="minorEastAsia" w:hint="eastAsia"/>
        </w:rPr>
        <w:t>（</w:t>
      </w:r>
      <w:r w:rsidR="00953502" w:rsidRPr="00953502">
        <w:rPr>
          <w:rFonts w:asciiTheme="minorEastAsia" w:eastAsiaTheme="minorEastAsia" w:hAnsiTheme="minorEastAsia" w:hint="eastAsia"/>
        </w:rPr>
        <w:t>温泉熱等利活用による経済循環・地域活性化促進事業</w:t>
      </w:r>
      <w:r w:rsidR="00953502">
        <w:rPr>
          <w:rFonts w:asciiTheme="minorEastAsia" w:eastAsiaTheme="minorEastAsia" w:hAnsiTheme="minorEastAsia" w:hint="eastAsia"/>
        </w:rPr>
        <w:t>においては、</w:t>
      </w:r>
      <w:r w:rsidR="00953502" w:rsidRPr="00953502">
        <w:rPr>
          <w:rFonts w:asciiTheme="minorEastAsia" w:eastAsiaTheme="minorEastAsia" w:hAnsiTheme="minorEastAsia" w:hint="eastAsia"/>
        </w:rPr>
        <w:t>環境省自然環境局自然環境整備課温泉地保護利用推進室</w:t>
      </w:r>
      <w:r w:rsidR="00953502">
        <w:rPr>
          <w:rFonts w:asciiTheme="minorEastAsia" w:eastAsiaTheme="minorEastAsia" w:hAnsiTheme="minorEastAsia" w:hint="eastAsia"/>
        </w:rPr>
        <w:t>）</w:t>
      </w:r>
      <w:r w:rsidRPr="005B3868">
        <w:rPr>
          <w:rFonts w:asciiTheme="minorEastAsia" w:eastAsiaTheme="minorEastAsia" w:hAnsiTheme="minorEastAsia" w:hint="eastAsia"/>
        </w:rPr>
        <w:t>に申請前に連絡を入れる必要があります。</w:t>
      </w:r>
    </w:p>
    <w:p w14:paraId="72F008F4" w14:textId="6145F29B" w:rsidR="005B3868" w:rsidRPr="00E564C4" w:rsidRDefault="00602E58" w:rsidP="0053212A">
      <w:pPr>
        <w:pStyle w:val="ad"/>
        <w:ind w:left="1" w:rightChars="-151" w:right="-317" w:firstLineChars="71" w:firstLine="142"/>
        <w:rPr>
          <w:rFonts w:asciiTheme="minorEastAsia" w:eastAsiaTheme="minorEastAsia" w:hAnsiTheme="minorEastAsia"/>
        </w:rPr>
      </w:pPr>
      <w:r>
        <w:rPr>
          <w:rFonts w:asciiTheme="minorEastAsia" w:eastAsiaTheme="minorEastAsia" w:hAnsiTheme="minorEastAsia" w:hint="eastAsia"/>
        </w:rPr>
        <w:t>このような事業を計画</w:t>
      </w:r>
      <w:r w:rsidR="005B3868" w:rsidRPr="005B3868">
        <w:rPr>
          <w:rFonts w:asciiTheme="minorEastAsia" w:eastAsiaTheme="minorEastAsia" w:hAnsiTheme="minorEastAsia" w:hint="eastAsia"/>
        </w:rPr>
        <w:t>している方は下記の連絡先に、事業概要を記載した上で、原則とし</w:t>
      </w:r>
      <w:r w:rsidR="005B3868" w:rsidRPr="0053212A">
        <w:rPr>
          <w:rFonts w:asciiTheme="minorEastAsia" w:eastAsiaTheme="minorEastAsia" w:hAnsiTheme="minorEastAsia" w:hint="eastAsia"/>
          <w:color w:val="000000" w:themeColor="text1"/>
        </w:rPr>
        <w:t>て</w:t>
      </w:r>
      <w:r w:rsidR="00755CFC">
        <w:rPr>
          <w:rFonts w:asciiTheme="minorEastAsia" w:eastAsiaTheme="minorEastAsia" w:hAnsiTheme="minorEastAsia" w:hint="eastAsia"/>
          <w:color w:val="000000" w:themeColor="text1"/>
          <w:u w:val="single"/>
        </w:rPr>
        <w:t>６</w:t>
      </w:r>
      <w:r w:rsidR="005B3868" w:rsidRPr="00BF09A2">
        <w:rPr>
          <w:rFonts w:asciiTheme="minorEastAsia" w:eastAsiaTheme="minorEastAsia" w:hAnsiTheme="minorEastAsia" w:hint="eastAsia"/>
          <w:u w:val="single"/>
        </w:rPr>
        <w:t>月</w:t>
      </w:r>
      <w:r w:rsidR="00755CFC">
        <w:rPr>
          <w:rFonts w:asciiTheme="minorEastAsia" w:eastAsiaTheme="minorEastAsia" w:hAnsiTheme="minorEastAsia" w:hint="eastAsia"/>
          <w:u w:val="single"/>
        </w:rPr>
        <w:t>１</w:t>
      </w:r>
      <w:r w:rsidR="005B3868" w:rsidRPr="00BF09A2">
        <w:rPr>
          <w:rFonts w:asciiTheme="minorEastAsia" w:eastAsiaTheme="minorEastAsia" w:hAnsiTheme="minorEastAsia" w:hint="eastAsia"/>
          <w:u w:val="single"/>
        </w:rPr>
        <w:t>日</w:t>
      </w:r>
      <w:r w:rsidR="00A57245" w:rsidRPr="00BF09A2">
        <w:rPr>
          <w:rFonts w:asciiTheme="minorEastAsia" w:eastAsiaTheme="minorEastAsia" w:hAnsiTheme="minorEastAsia" w:hint="eastAsia"/>
          <w:u w:val="single"/>
        </w:rPr>
        <w:t>（</w:t>
      </w:r>
      <w:r w:rsidR="00755CFC">
        <w:rPr>
          <w:rFonts w:asciiTheme="minorEastAsia" w:eastAsiaTheme="minorEastAsia" w:hAnsiTheme="minorEastAsia" w:hint="eastAsia"/>
          <w:u w:val="single"/>
        </w:rPr>
        <w:t>水</w:t>
      </w:r>
      <w:r w:rsidR="005B3868" w:rsidRPr="00BF09A2">
        <w:rPr>
          <w:rFonts w:asciiTheme="minorEastAsia" w:eastAsiaTheme="minorEastAsia" w:hAnsiTheme="minorEastAsia" w:hint="eastAsia"/>
          <w:u w:val="single"/>
        </w:rPr>
        <w:t>）</w:t>
      </w:r>
      <w:r w:rsidR="005B3868" w:rsidRPr="00E564C4">
        <w:rPr>
          <w:rFonts w:asciiTheme="minorEastAsia" w:eastAsiaTheme="minorEastAsia" w:hAnsiTheme="minorEastAsia" w:hint="eastAsia"/>
          <w:u w:val="single"/>
        </w:rPr>
        <w:t>17:00までに御連絡のほどお願いいたします。</w:t>
      </w:r>
    </w:p>
    <w:p w14:paraId="7D9468A8" w14:textId="77777777" w:rsidR="005B3868" w:rsidRPr="005B3868" w:rsidRDefault="005B3868" w:rsidP="005B3868">
      <w:pPr>
        <w:pStyle w:val="ad"/>
        <w:rPr>
          <w:rFonts w:asciiTheme="minorEastAsia" w:eastAsiaTheme="minorEastAsia" w:hAnsiTheme="minorEastAsia"/>
        </w:rPr>
      </w:pPr>
    </w:p>
    <w:p w14:paraId="417FE426" w14:textId="77777777" w:rsidR="005B3868" w:rsidRPr="005B3868" w:rsidRDefault="005B3868" w:rsidP="005B3868">
      <w:pPr>
        <w:pStyle w:val="ad"/>
        <w:rPr>
          <w:rFonts w:asciiTheme="minorEastAsia" w:eastAsiaTheme="minorEastAsia" w:hAnsiTheme="minorEastAsia"/>
        </w:rPr>
      </w:pPr>
      <w:r w:rsidRPr="005B3868">
        <w:rPr>
          <w:rFonts w:asciiTheme="minorEastAsia" w:eastAsiaTheme="minorEastAsia" w:hAnsiTheme="minorEastAsia" w:hint="eastAsia"/>
        </w:rPr>
        <w:t>【連絡先】</w:t>
      </w:r>
    </w:p>
    <w:p w14:paraId="0406E170" w14:textId="4DFBE105" w:rsidR="005B3868" w:rsidRDefault="005B3868" w:rsidP="005B3868">
      <w:pPr>
        <w:pStyle w:val="ad"/>
        <w:rPr>
          <w:rFonts w:asciiTheme="minorEastAsia" w:eastAsiaTheme="minorEastAsia" w:hAnsiTheme="minorEastAsia"/>
        </w:rPr>
      </w:pPr>
      <w:r w:rsidRPr="002B303A">
        <w:rPr>
          <w:rFonts w:asciiTheme="minorEastAsia" w:eastAsiaTheme="minorEastAsia" w:hAnsiTheme="minorEastAsia" w:hint="eastAsia"/>
        </w:rPr>
        <w:t>メールアドレス：</w:t>
      </w:r>
      <w:r w:rsidR="00FA0CCA" w:rsidRPr="002B303A">
        <w:rPr>
          <w:rFonts w:asciiTheme="minorEastAsia" w:eastAsiaTheme="minorEastAsia" w:hAnsiTheme="minorEastAsia"/>
        </w:rPr>
        <w:t xml:space="preserve"> chiikienerg</w:t>
      </w:r>
      <w:r w:rsidR="00FA0CCA" w:rsidRPr="00140D9D">
        <w:rPr>
          <w:rFonts w:asciiTheme="minorEastAsia" w:eastAsiaTheme="minorEastAsia" w:hAnsiTheme="minorEastAsia"/>
        </w:rPr>
        <w:t>y</w:t>
      </w:r>
      <w:r w:rsidR="00140D9D" w:rsidRPr="00140D9D">
        <w:rPr>
          <w:rFonts w:asciiTheme="minorEastAsia" w:eastAsiaTheme="minorEastAsia" w:hAnsiTheme="minorEastAsia" w:hint="eastAsia"/>
        </w:rPr>
        <w:t>0</w:t>
      </w:r>
      <w:r w:rsidR="00755CFC">
        <w:rPr>
          <w:rFonts w:asciiTheme="minorEastAsia" w:eastAsiaTheme="minorEastAsia" w:hAnsiTheme="minorEastAsia" w:hint="eastAsia"/>
        </w:rPr>
        <w:t>4</w:t>
      </w:r>
      <w:r w:rsidR="00FA0CCA" w:rsidRPr="00140D9D">
        <w:rPr>
          <w:rFonts w:asciiTheme="minorEastAsia" w:eastAsiaTheme="minorEastAsia" w:hAnsiTheme="minorEastAsia"/>
        </w:rPr>
        <w:t>@</w:t>
      </w:r>
      <w:r w:rsidR="00FA0CCA" w:rsidRPr="002B303A">
        <w:rPr>
          <w:rFonts w:asciiTheme="minorEastAsia" w:eastAsiaTheme="minorEastAsia" w:hAnsiTheme="minorEastAsia" w:hint="eastAsia"/>
        </w:rPr>
        <w:t>rce</w:t>
      </w:r>
      <w:r w:rsidR="005033BE" w:rsidRPr="002B303A">
        <w:rPr>
          <w:rFonts w:asciiTheme="minorEastAsia" w:eastAsiaTheme="minorEastAsia" w:hAnsiTheme="minorEastAsia"/>
        </w:rPr>
        <w:t>spa.jp</w:t>
      </w:r>
    </w:p>
    <w:p w14:paraId="39D11D0A" w14:textId="77777777" w:rsidR="005033BE" w:rsidRPr="00FA0CCA" w:rsidRDefault="005033BE" w:rsidP="005B3868">
      <w:pPr>
        <w:pStyle w:val="ad"/>
        <w:rPr>
          <w:rFonts w:asciiTheme="minorEastAsia" w:eastAsiaTheme="minorEastAsia" w:hAnsiTheme="minorEastAsia"/>
        </w:rPr>
      </w:pPr>
    </w:p>
    <w:p w14:paraId="34A361EB" w14:textId="3ED391EB" w:rsidR="005B3868" w:rsidRPr="005B3868" w:rsidRDefault="005B3868" w:rsidP="000E6235">
      <w:pPr>
        <w:pStyle w:val="ad"/>
        <w:ind w:firstLineChars="100" w:firstLine="200"/>
        <w:rPr>
          <w:rFonts w:asciiTheme="minorEastAsia" w:eastAsiaTheme="minorEastAsia" w:hAnsiTheme="minorEastAsia"/>
        </w:rPr>
      </w:pPr>
      <w:r w:rsidRPr="005B3868">
        <w:rPr>
          <w:rFonts w:asciiTheme="minorEastAsia" w:eastAsiaTheme="minorEastAsia" w:hAnsiTheme="minorEastAsia" w:hint="eastAsia"/>
        </w:rPr>
        <w:t>ただし、公募要領にも記載のとおり、本事業で構築する自立・分散型地域エネルギーシステム</w:t>
      </w:r>
      <w:r w:rsidR="00095B17">
        <w:rPr>
          <w:rFonts w:asciiTheme="minorEastAsia" w:eastAsiaTheme="minorEastAsia" w:hAnsiTheme="minorEastAsia" w:hint="eastAsia"/>
        </w:rPr>
        <w:t>やエネルギー自給エリア</w:t>
      </w:r>
      <w:r w:rsidRPr="005B3868">
        <w:rPr>
          <w:rFonts w:asciiTheme="minorEastAsia" w:eastAsiaTheme="minorEastAsia" w:hAnsiTheme="minorEastAsia" w:hint="eastAsia"/>
        </w:rPr>
        <w:t>は、「地域資源である再生可能エネルギーの地産地消を”系統へ逆潮流しないグリッドを構築”することで実現し、自立的で持続可能な災害に強い地域分散型のエネルギーシステムであり、当該グリッド内の供給量不足分については、バックアップを兼ねて、系統電力から効率的に調達するシステム」であるとしています。</w:t>
      </w:r>
    </w:p>
    <w:p w14:paraId="703FFBED" w14:textId="37A415A0" w:rsidR="005B3868" w:rsidRPr="005B3868" w:rsidRDefault="005B3868" w:rsidP="00095B17">
      <w:pPr>
        <w:pStyle w:val="ad"/>
        <w:ind w:firstLineChars="100" w:firstLine="200"/>
        <w:rPr>
          <w:rFonts w:asciiTheme="minorEastAsia" w:eastAsiaTheme="minorEastAsia" w:hAnsiTheme="minorEastAsia"/>
        </w:rPr>
      </w:pPr>
      <w:r w:rsidRPr="005B3868">
        <w:rPr>
          <w:rFonts w:asciiTheme="minorEastAsia" w:eastAsiaTheme="minorEastAsia" w:hAnsiTheme="minorEastAsia" w:hint="eastAsia"/>
        </w:rPr>
        <w:t>そのため、系統への逆潮流や自己託送を行う場合、そもそも本事業で目指すべきシステムから逸脱する可能性がある旨を御承知おきください。</w:t>
      </w:r>
    </w:p>
    <w:p w14:paraId="2C2287D3" w14:textId="77777777" w:rsidR="00177BC9" w:rsidRPr="005B3868" w:rsidRDefault="00177BC9" w:rsidP="00836F53">
      <w:pPr>
        <w:spacing w:line="0" w:lineRule="atLeast"/>
        <w:rPr>
          <w:rFonts w:asciiTheme="minorEastAsia" w:hAnsiTheme="minorEastAsia" w:cs="メイリオ"/>
          <w:sz w:val="20"/>
          <w:szCs w:val="20"/>
        </w:rPr>
      </w:pPr>
    </w:p>
    <w:p w14:paraId="04AAE092" w14:textId="093DE89F" w:rsidR="003134C7" w:rsidRPr="005B3868" w:rsidRDefault="003134C7" w:rsidP="003134C7">
      <w:pPr>
        <w:spacing w:line="0" w:lineRule="atLeast"/>
        <w:rPr>
          <w:rFonts w:asciiTheme="minorEastAsia" w:hAnsiTheme="minorEastAsia" w:cs="メイリオ"/>
          <w:sz w:val="20"/>
          <w:szCs w:val="20"/>
        </w:rPr>
      </w:pPr>
    </w:p>
    <w:p w14:paraId="12DB4A91" w14:textId="54EC2C19" w:rsidR="00A858F1" w:rsidRPr="005B3868" w:rsidRDefault="00A858F1" w:rsidP="00704C8D">
      <w:pPr>
        <w:spacing w:line="0" w:lineRule="atLeast"/>
        <w:jc w:val="right"/>
        <w:rPr>
          <w:rFonts w:asciiTheme="minorEastAsia" w:hAnsiTheme="minorEastAsia" w:cs="メイリオ"/>
          <w:sz w:val="20"/>
          <w:szCs w:val="20"/>
        </w:rPr>
      </w:pPr>
      <w:r w:rsidRPr="005B3868">
        <w:rPr>
          <w:rFonts w:asciiTheme="minorEastAsia" w:hAnsiTheme="minorEastAsia" w:cs="メイリオ" w:hint="eastAsia"/>
          <w:sz w:val="20"/>
          <w:szCs w:val="20"/>
        </w:rPr>
        <w:t>以上</w:t>
      </w:r>
    </w:p>
    <w:sectPr w:rsidR="00A858F1" w:rsidRPr="005B3868" w:rsidSect="00373F3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C75CF" w14:textId="77777777" w:rsidR="001539D6" w:rsidRDefault="001539D6" w:rsidP="002C2992">
      <w:r>
        <w:separator/>
      </w:r>
    </w:p>
  </w:endnote>
  <w:endnote w:type="continuationSeparator" w:id="0">
    <w:p w14:paraId="6E8E06B7" w14:textId="77777777" w:rsidR="001539D6" w:rsidRDefault="001539D6" w:rsidP="002C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FDE35" w14:textId="77777777" w:rsidR="001539D6" w:rsidRDefault="001539D6" w:rsidP="002C2992">
      <w:r>
        <w:separator/>
      </w:r>
    </w:p>
  </w:footnote>
  <w:footnote w:type="continuationSeparator" w:id="0">
    <w:p w14:paraId="080ADBCF" w14:textId="77777777" w:rsidR="001539D6" w:rsidRDefault="001539D6" w:rsidP="002C2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7333E"/>
    <w:multiLevelType w:val="hybridMultilevel"/>
    <w:tmpl w:val="92FC537A"/>
    <w:lvl w:ilvl="0" w:tplc="B54EFB20">
      <w:numFmt w:val="bullet"/>
      <w:lvlText w:val="※"/>
      <w:lvlJc w:val="left"/>
      <w:pPr>
        <w:ind w:left="360" w:hanging="360"/>
      </w:pPr>
      <w:rPr>
        <w:rFonts w:ascii="ＭＳ 明朝" w:eastAsia="ＭＳ 明朝" w:hAnsi="ＭＳ 明朝" w:cs="メイリオ"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44767B"/>
    <w:multiLevelType w:val="hybridMultilevel"/>
    <w:tmpl w:val="EE3401A0"/>
    <w:lvl w:ilvl="0" w:tplc="59E4F8A2">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 w15:restartNumberingAfterBreak="0">
    <w:nsid w:val="68571C7A"/>
    <w:multiLevelType w:val="hybridMultilevel"/>
    <w:tmpl w:val="61A2E67A"/>
    <w:lvl w:ilvl="0" w:tplc="16FAC17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35"/>
    <w:rsid w:val="00004BA2"/>
    <w:rsid w:val="0000604D"/>
    <w:rsid w:val="00043F3A"/>
    <w:rsid w:val="000623F3"/>
    <w:rsid w:val="00080EAC"/>
    <w:rsid w:val="00081457"/>
    <w:rsid w:val="00095B17"/>
    <w:rsid w:val="000D1080"/>
    <w:rsid w:val="000E15E4"/>
    <w:rsid w:val="000E6235"/>
    <w:rsid w:val="00101A83"/>
    <w:rsid w:val="00110C21"/>
    <w:rsid w:val="00121403"/>
    <w:rsid w:val="001313BA"/>
    <w:rsid w:val="00140D9D"/>
    <w:rsid w:val="001455C5"/>
    <w:rsid w:val="00150FA5"/>
    <w:rsid w:val="001539D6"/>
    <w:rsid w:val="00157D78"/>
    <w:rsid w:val="001607CC"/>
    <w:rsid w:val="00177BC9"/>
    <w:rsid w:val="001C3891"/>
    <w:rsid w:val="001E10CE"/>
    <w:rsid w:val="001F7B3F"/>
    <w:rsid w:val="00211509"/>
    <w:rsid w:val="00214CE1"/>
    <w:rsid w:val="00216A2E"/>
    <w:rsid w:val="0023283D"/>
    <w:rsid w:val="002741C6"/>
    <w:rsid w:val="00275CA8"/>
    <w:rsid w:val="00286CFA"/>
    <w:rsid w:val="00290DD2"/>
    <w:rsid w:val="002A5507"/>
    <w:rsid w:val="002B303A"/>
    <w:rsid w:val="002B51A2"/>
    <w:rsid w:val="002C2992"/>
    <w:rsid w:val="002C61D8"/>
    <w:rsid w:val="002D11E1"/>
    <w:rsid w:val="002D499A"/>
    <w:rsid w:val="002F05FB"/>
    <w:rsid w:val="002F0905"/>
    <w:rsid w:val="002F2316"/>
    <w:rsid w:val="002F3317"/>
    <w:rsid w:val="002F79B8"/>
    <w:rsid w:val="003134C7"/>
    <w:rsid w:val="0032572A"/>
    <w:rsid w:val="00334311"/>
    <w:rsid w:val="003353E3"/>
    <w:rsid w:val="003602A4"/>
    <w:rsid w:val="00363673"/>
    <w:rsid w:val="00365982"/>
    <w:rsid w:val="00373F35"/>
    <w:rsid w:val="00376091"/>
    <w:rsid w:val="00380285"/>
    <w:rsid w:val="003920BA"/>
    <w:rsid w:val="003A200D"/>
    <w:rsid w:val="003D79B5"/>
    <w:rsid w:val="003E47E5"/>
    <w:rsid w:val="003E6724"/>
    <w:rsid w:val="003E6C44"/>
    <w:rsid w:val="00404B51"/>
    <w:rsid w:val="00416B41"/>
    <w:rsid w:val="00422549"/>
    <w:rsid w:val="00426C51"/>
    <w:rsid w:val="00435AE5"/>
    <w:rsid w:val="004416CA"/>
    <w:rsid w:val="004519A7"/>
    <w:rsid w:val="00477A0B"/>
    <w:rsid w:val="00494182"/>
    <w:rsid w:val="004D0698"/>
    <w:rsid w:val="005033BE"/>
    <w:rsid w:val="00505F55"/>
    <w:rsid w:val="0051545F"/>
    <w:rsid w:val="0052042E"/>
    <w:rsid w:val="0053212A"/>
    <w:rsid w:val="0054085D"/>
    <w:rsid w:val="00547DEF"/>
    <w:rsid w:val="00551A4F"/>
    <w:rsid w:val="00564C22"/>
    <w:rsid w:val="0057592E"/>
    <w:rsid w:val="005B3868"/>
    <w:rsid w:val="005B576B"/>
    <w:rsid w:val="00602E58"/>
    <w:rsid w:val="00622158"/>
    <w:rsid w:val="006232DA"/>
    <w:rsid w:val="00635D4A"/>
    <w:rsid w:val="00641431"/>
    <w:rsid w:val="0064439A"/>
    <w:rsid w:val="0064633C"/>
    <w:rsid w:val="00650831"/>
    <w:rsid w:val="006708DA"/>
    <w:rsid w:val="00675533"/>
    <w:rsid w:val="00676030"/>
    <w:rsid w:val="006845BE"/>
    <w:rsid w:val="0068676E"/>
    <w:rsid w:val="006B3D6A"/>
    <w:rsid w:val="006C006A"/>
    <w:rsid w:val="006C0B9D"/>
    <w:rsid w:val="006E05FB"/>
    <w:rsid w:val="006F436F"/>
    <w:rsid w:val="00704C8D"/>
    <w:rsid w:val="0071603D"/>
    <w:rsid w:val="00723EE7"/>
    <w:rsid w:val="00733862"/>
    <w:rsid w:val="00734EF5"/>
    <w:rsid w:val="00737BEC"/>
    <w:rsid w:val="00740AA6"/>
    <w:rsid w:val="007539B6"/>
    <w:rsid w:val="00755533"/>
    <w:rsid w:val="00755CFC"/>
    <w:rsid w:val="00764E7C"/>
    <w:rsid w:val="007757A8"/>
    <w:rsid w:val="00782CB3"/>
    <w:rsid w:val="007837F1"/>
    <w:rsid w:val="00784928"/>
    <w:rsid w:val="007A30F0"/>
    <w:rsid w:val="007A77A8"/>
    <w:rsid w:val="007D60ED"/>
    <w:rsid w:val="007E4038"/>
    <w:rsid w:val="007E6821"/>
    <w:rsid w:val="007E6FFB"/>
    <w:rsid w:val="00812214"/>
    <w:rsid w:val="00836F53"/>
    <w:rsid w:val="008646AD"/>
    <w:rsid w:val="008819C6"/>
    <w:rsid w:val="008826E8"/>
    <w:rsid w:val="008A2947"/>
    <w:rsid w:val="008B7899"/>
    <w:rsid w:val="008F1984"/>
    <w:rsid w:val="00902CE9"/>
    <w:rsid w:val="0092048A"/>
    <w:rsid w:val="00943D01"/>
    <w:rsid w:val="0094579E"/>
    <w:rsid w:val="00953502"/>
    <w:rsid w:val="00956A10"/>
    <w:rsid w:val="0097301C"/>
    <w:rsid w:val="00980636"/>
    <w:rsid w:val="00997364"/>
    <w:rsid w:val="009A03E8"/>
    <w:rsid w:val="009B5183"/>
    <w:rsid w:val="00A1642C"/>
    <w:rsid w:val="00A16C12"/>
    <w:rsid w:val="00A20D7D"/>
    <w:rsid w:val="00A3320C"/>
    <w:rsid w:val="00A33673"/>
    <w:rsid w:val="00A552D5"/>
    <w:rsid w:val="00A57245"/>
    <w:rsid w:val="00A82F88"/>
    <w:rsid w:val="00A858F1"/>
    <w:rsid w:val="00AC14EE"/>
    <w:rsid w:val="00AD3D42"/>
    <w:rsid w:val="00AE6380"/>
    <w:rsid w:val="00AF33BB"/>
    <w:rsid w:val="00AF5E0F"/>
    <w:rsid w:val="00AF63AE"/>
    <w:rsid w:val="00B36718"/>
    <w:rsid w:val="00B40FCC"/>
    <w:rsid w:val="00B429F7"/>
    <w:rsid w:val="00B46748"/>
    <w:rsid w:val="00B50BF6"/>
    <w:rsid w:val="00B71AEE"/>
    <w:rsid w:val="00B9283B"/>
    <w:rsid w:val="00BD4F44"/>
    <w:rsid w:val="00BF09A2"/>
    <w:rsid w:val="00C41372"/>
    <w:rsid w:val="00C41493"/>
    <w:rsid w:val="00C52425"/>
    <w:rsid w:val="00C82DEE"/>
    <w:rsid w:val="00C97A89"/>
    <w:rsid w:val="00C97E64"/>
    <w:rsid w:val="00CA2CCB"/>
    <w:rsid w:val="00CC1BFB"/>
    <w:rsid w:val="00CC7905"/>
    <w:rsid w:val="00CD29A2"/>
    <w:rsid w:val="00CD2C66"/>
    <w:rsid w:val="00CE3132"/>
    <w:rsid w:val="00CF32EC"/>
    <w:rsid w:val="00D145D4"/>
    <w:rsid w:val="00D17AD1"/>
    <w:rsid w:val="00D17CCB"/>
    <w:rsid w:val="00D2232F"/>
    <w:rsid w:val="00D41BBF"/>
    <w:rsid w:val="00D50ED6"/>
    <w:rsid w:val="00D573B4"/>
    <w:rsid w:val="00D76940"/>
    <w:rsid w:val="00D7724F"/>
    <w:rsid w:val="00D92CC6"/>
    <w:rsid w:val="00D92FEC"/>
    <w:rsid w:val="00DA0687"/>
    <w:rsid w:val="00DB20CF"/>
    <w:rsid w:val="00DF719E"/>
    <w:rsid w:val="00E01945"/>
    <w:rsid w:val="00E1693B"/>
    <w:rsid w:val="00E3283A"/>
    <w:rsid w:val="00E337F3"/>
    <w:rsid w:val="00E52896"/>
    <w:rsid w:val="00E564C4"/>
    <w:rsid w:val="00E960E2"/>
    <w:rsid w:val="00EA20F0"/>
    <w:rsid w:val="00EA272E"/>
    <w:rsid w:val="00EB013F"/>
    <w:rsid w:val="00EB0DF7"/>
    <w:rsid w:val="00EB2037"/>
    <w:rsid w:val="00ED087E"/>
    <w:rsid w:val="00ED7409"/>
    <w:rsid w:val="00EE41FC"/>
    <w:rsid w:val="00EF264A"/>
    <w:rsid w:val="00F14285"/>
    <w:rsid w:val="00F15DD1"/>
    <w:rsid w:val="00F17C0E"/>
    <w:rsid w:val="00F339E4"/>
    <w:rsid w:val="00F67076"/>
    <w:rsid w:val="00F77E85"/>
    <w:rsid w:val="00FA0CCA"/>
    <w:rsid w:val="00FC21B1"/>
    <w:rsid w:val="00FD07A0"/>
    <w:rsid w:val="00FE39B4"/>
    <w:rsid w:val="00FF1516"/>
    <w:rsid w:val="00FF7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7513807"/>
  <w15:docId w15:val="{336148E1-18AD-49DF-A753-495C64D5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283D"/>
    <w:rPr>
      <w:color w:val="0000FF" w:themeColor="hyperlink"/>
      <w:u w:val="single"/>
    </w:rPr>
  </w:style>
  <w:style w:type="paragraph" w:styleId="a4">
    <w:name w:val="header"/>
    <w:basedOn w:val="a"/>
    <w:link w:val="a5"/>
    <w:uiPriority w:val="99"/>
    <w:unhideWhenUsed/>
    <w:rsid w:val="002C2992"/>
    <w:pPr>
      <w:tabs>
        <w:tab w:val="center" w:pos="4252"/>
        <w:tab w:val="right" w:pos="8504"/>
      </w:tabs>
      <w:snapToGrid w:val="0"/>
    </w:pPr>
  </w:style>
  <w:style w:type="character" w:customStyle="1" w:styleId="a5">
    <w:name w:val="ヘッダー (文字)"/>
    <w:basedOn w:val="a0"/>
    <w:link w:val="a4"/>
    <w:uiPriority w:val="99"/>
    <w:rsid w:val="002C2992"/>
  </w:style>
  <w:style w:type="paragraph" w:styleId="a6">
    <w:name w:val="footer"/>
    <w:basedOn w:val="a"/>
    <w:link w:val="a7"/>
    <w:uiPriority w:val="99"/>
    <w:unhideWhenUsed/>
    <w:rsid w:val="002C2992"/>
    <w:pPr>
      <w:tabs>
        <w:tab w:val="center" w:pos="4252"/>
        <w:tab w:val="right" w:pos="8504"/>
      </w:tabs>
      <w:snapToGrid w:val="0"/>
    </w:pPr>
  </w:style>
  <w:style w:type="character" w:customStyle="1" w:styleId="a7">
    <w:name w:val="フッター (文字)"/>
    <w:basedOn w:val="a0"/>
    <w:link w:val="a6"/>
    <w:uiPriority w:val="99"/>
    <w:rsid w:val="002C2992"/>
  </w:style>
  <w:style w:type="character" w:styleId="a8">
    <w:name w:val="annotation reference"/>
    <w:uiPriority w:val="99"/>
    <w:semiHidden/>
    <w:rsid w:val="005B576B"/>
    <w:rPr>
      <w:sz w:val="18"/>
      <w:szCs w:val="18"/>
    </w:rPr>
  </w:style>
  <w:style w:type="paragraph" w:styleId="a9">
    <w:name w:val="annotation text"/>
    <w:basedOn w:val="a"/>
    <w:link w:val="aa"/>
    <w:uiPriority w:val="99"/>
    <w:rsid w:val="005B576B"/>
    <w:pPr>
      <w:jc w:val="left"/>
    </w:pPr>
    <w:rPr>
      <w:rFonts w:ascii="Century" w:eastAsia="ＭＳ 明朝" w:hAnsi="Century" w:cs="Times New Roman"/>
      <w:sz w:val="24"/>
      <w:szCs w:val="24"/>
    </w:rPr>
  </w:style>
  <w:style w:type="character" w:customStyle="1" w:styleId="aa">
    <w:name w:val="コメント文字列 (文字)"/>
    <w:basedOn w:val="a0"/>
    <w:link w:val="a9"/>
    <w:uiPriority w:val="99"/>
    <w:rsid w:val="005B576B"/>
    <w:rPr>
      <w:rFonts w:ascii="Century" w:eastAsia="ＭＳ 明朝" w:hAnsi="Century" w:cs="Times New Roman"/>
      <w:sz w:val="24"/>
      <w:szCs w:val="24"/>
    </w:rPr>
  </w:style>
  <w:style w:type="paragraph" w:customStyle="1" w:styleId="Default">
    <w:name w:val="Default"/>
    <w:rsid w:val="005B576B"/>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b">
    <w:name w:val="Balloon Text"/>
    <w:basedOn w:val="a"/>
    <w:link w:val="ac"/>
    <w:uiPriority w:val="99"/>
    <w:semiHidden/>
    <w:unhideWhenUsed/>
    <w:rsid w:val="00177BC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77BC9"/>
    <w:rPr>
      <w:rFonts w:asciiTheme="majorHAnsi" w:eastAsiaTheme="majorEastAsia" w:hAnsiTheme="majorHAnsi" w:cstheme="majorBidi"/>
      <w:sz w:val="18"/>
      <w:szCs w:val="18"/>
    </w:rPr>
  </w:style>
  <w:style w:type="paragraph" w:styleId="ad">
    <w:name w:val="Plain Text"/>
    <w:basedOn w:val="a"/>
    <w:link w:val="ae"/>
    <w:uiPriority w:val="99"/>
    <w:unhideWhenUsed/>
    <w:rsid w:val="00177BC9"/>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177BC9"/>
    <w:rPr>
      <w:rFonts w:ascii="ＭＳ ゴシック" w:eastAsia="ＭＳ ゴシック" w:hAnsi="Courier New" w:cs="Courier New"/>
      <w:sz w:val="20"/>
      <w:szCs w:val="21"/>
    </w:rPr>
  </w:style>
  <w:style w:type="paragraph" w:styleId="af">
    <w:name w:val="Closing"/>
    <w:basedOn w:val="a"/>
    <w:link w:val="af0"/>
    <w:uiPriority w:val="99"/>
    <w:unhideWhenUsed/>
    <w:rsid w:val="00101A83"/>
    <w:pPr>
      <w:jc w:val="right"/>
    </w:pPr>
    <w:rPr>
      <w:rFonts w:asciiTheme="minorEastAsia" w:hAnsiTheme="minorEastAsia" w:cs="メイリオ"/>
      <w:sz w:val="20"/>
    </w:rPr>
  </w:style>
  <w:style w:type="character" w:customStyle="1" w:styleId="af0">
    <w:name w:val="結語 (文字)"/>
    <w:basedOn w:val="a0"/>
    <w:link w:val="af"/>
    <w:uiPriority w:val="99"/>
    <w:rsid w:val="00101A83"/>
    <w:rPr>
      <w:rFonts w:asciiTheme="minorEastAsia" w:hAnsiTheme="minorEastAsia" w:cs="メイリオ"/>
      <w:sz w:val="20"/>
    </w:rPr>
  </w:style>
  <w:style w:type="character" w:styleId="af1">
    <w:name w:val="FollowedHyperlink"/>
    <w:basedOn w:val="a0"/>
    <w:uiPriority w:val="99"/>
    <w:semiHidden/>
    <w:unhideWhenUsed/>
    <w:rsid w:val="00ED087E"/>
    <w:rPr>
      <w:color w:val="800080" w:themeColor="followedHyperlink"/>
      <w:u w:val="single"/>
    </w:rPr>
  </w:style>
  <w:style w:type="paragraph" w:styleId="af2">
    <w:name w:val="List Paragraph"/>
    <w:basedOn w:val="a"/>
    <w:uiPriority w:val="34"/>
    <w:qFormat/>
    <w:rsid w:val="00A336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51445">
      <w:bodyDiv w:val="1"/>
      <w:marLeft w:val="0"/>
      <w:marRight w:val="0"/>
      <w:marTop w:val="0"/>
      <w:marBottom w:val="0"/>
      <w:divBdr>
        <w:top w:val="none" w:sz="0" w:space="0" w:color="auto"/>
        <w:left w:val="none" w:sz="0" w:space="0" w:color="auto"/>
        <w:bottom w:val="none" w:sz="0" w:space="0" w:color="auto"/>
        <w:right w:val="none" w:sz="0" w:space="0" w:color="auto"/>
      </w:divBdr>
    </w:div>
    <w:div w:id="93331377">
      <w:bodyDiv w:val="1"/>
      <w:marLeft w:val="0"/>
      <w:marRight w:val="0"/>
      <w:marTop w:val="0"/>
      <w:marBottom w:val="0"/>
      <w:divBdr>
        <w:top w:val="none" w:sz="0" w:space="0" w:color="auto"/>
        <w:left w:val="none" w:sz="0" w:space="0" w:color="auto"/>
        <w:bottom w:val="none" w:sz="0" w:space="0" w:color="auto"/>
        <w:right w:val="none" w:sz="0" w:space="0" w:color="auto"/>
      </w:divBdr>
    </w:div>
    <w:div w:id="271328546">
      <w:bodyDiv w:val="1"/>
      <w:marLeft w:val="0"/>
      <w:marRight w:val="0"/>
      <w:marTop w:val="0"/>
      <w:marBottom w:val="0"/>
      <w:divBdr>
        <w:top w:val="none" w:sz="0" w:space="0" w:color="auto"/>
        <w:left w:val="none" w:sz="0" w:space="0" w:color="auto"/>
        <w:bottom w:val="none" w:sz="0" w:space="0" w:color="auto"/>
        <w:right w:val="none" w:sz="0" w:space="0" w:color="auto"/>
      </w:divBdr>
    </w:div>
    <w:div w:id="844593180">
      <w:bodyDiv w:val="1"/>
      <w:marLeft w:val="0"/>
      <w:marRight w:val="0"/>
      <w:marTop w:val="0"/>
      <w:marBottom w:val="0"/>
      <w:divBdr>
        <w:top w:val="none" w:sz="0" w:space="0" w:color="auto"/>
        <w:left w:val="none" w:sz="0" w:space="0" w:color="auto"/>
        <w:bottom w:val="none" w:sz="0" w:space="0" w:color="auto"/>
        <w:right w:val="none" w:sz="0" w:space="0" w:color="auto"/>
      </w:divBdr>
      <w:divsChild>
        <w:div w:id="210458549">
          <w:marLeft w:val="75"/>
          <w:marRight w:val="0"/>
          <w:marTop w:val="0"/>
          <w:marBottom w:val="510"/>
          <w:divBdr>
            <w:top w:val="none" w:sz="0" w:space="0" w:color="auto"/>
            <w:left w:val="none" w:sz="0" w:space="0" w:color="auto"/>
            <w:bottom w:val="none" w:sz="0" w:space="0" w:color="auto"/>
            <w:right w:val="none" w:sz="0" w:space="0" w:color="auto"/>
          </w:divBdr>
        </w:div>
        <w:div w:id="1775401738">
          <w:marLeft w:val="75"/>
          <w:marRight w:val="0"/>
          <w:marTop w:val="0"/>
          <w:marBottom w:val="510"/>
          <w:divBdr>
            <w:top w:val="none" w:sz="0" w:space="0" w:color="auto"/>
            <w:left w:val="none" w:sz="0" w:space="0" w:color="auto"/>
            <w:bottom w:val="none" w:sz="0" w:space="0" w:color="auto"/>
            <w:right w:val="none" w:sz="0" w:space="0" w:color="auto"/>
          </w:divBdr>
          <w:divsChild>
            <w:div w:id="1345089984">
              <w:marLeft w:val="75"/>
              <w:marRight w:val="0"/>
              <w:marTop w:val="0"/>
              <w:marBottom w:val="510"/>
              <w:divBdr>
                <w:top w:val="none" w:sz="0" w:space="0" w:color="auto"/>
                <w:left w:val="none" w:sz="0" w:space="0" w:color="auto"/>
                <w:bottom w:val="none" w:sz="0" w:space="0" w:color="auto"/>
                <w:right w:val="none" w:sz="0" w:space="0" w:color="auto"/>
              </w:divBdr>
            </w:div>
          </w:divsChild>
        </w:div>
        <w:div w:id="2107728230">
          <w:marLeft w:val="75"/>
          <w:marRight w:val="0"/>
          <w:marTop w:val="0"/>
          <w:marBottom w:val="510"/>
          <w:divBdr>
            <w:top w:val="none" w:sz="0" w:space="0" w:color="auto"/>
            <w:left w:val="none" w:sz="0" w:space="0" w:color="auto"/>
            <w:bottom w:val="none" w:sz="0" w:space="0" w:color="auto"/>
            <w:right w:val="none" w:sz="0" w:space="0" w:color="auto"/>
          </w:divBdr>
          <w:divsChild>
            <w:div w:id="1655446747">
              <w:marLeft w:val="75"/>
              <w:marRight w:val="0"/>
              <w:marTop w:val="0"/>
              <w:marBottom w:val="510"/>
              <w:divBdr>
                <w:top w:val="none" w:sz="0" w:space="0" w:color="auto"/>
                <w:left w:val="none" w:sz="0" w:space="0" w:color="auto"/>
                <w:bottom w:val="none" w:sz="0" w:space="0" w:color="auto"/>
                <w:right w:val="none" w:sz="0" w:space="0" w:color="auto"/>
              </w:divBdr>
            </w:div>
          </w:divsChild>
        </w:div>
      </w:divsChild>
    </w:div>
    <w:div w:id="978537071">
      <w:bodyDiv w:val="1"/>
      <w:marLeft w:val="0"/>
      <w:marRight w:val="0"/>
      <w:marTop w:val="0"/>
      <w:marBottom w:val="0"/>
      <w:divBdr>
        <w:top w:val="none" w:sz="0" w:space="0" w:color="auto"/>
        <w:left w:val="none" w:sz="0" w:space="0" w:color="auto"/>
        <w:bottom w:val="none" w:sz="0" w:space="0" w:color="auto"/>
        <w:right w:val="none" w:sz="0" w:space="0" w:color="auto"/>
      </w:divBdr>
    </w:div>
    <w:div w:id="1124301937">
      <w:bodyDiv w:val="1"/>
      <w:marLeft w:val="0"/>
      <w:marRight w:val="0"/>
      <w:marTop w:val="0"/>
      <w:marBottom w:val="0"/>
      <w:divBdr>
        <w:top w:val="none" w:sz="0" w:space="0" w:color="auto"/>
        <w:left w:val="none" w:sz="0" w:space="0" w:color="auto"/>
        <w:bottom w:val="none" w:sz="0" w:space="0" w:color="auto"/>
        <w:right w:val="none" w:sz="0" w:space="0" w:color="auto"/>
      </w:divBdr>
    </w:div>
    <w:div w:id="1136677887">
      <w:bodyDiv w:val="1"/>
      <w:marLeft w:val="0"/>
      <w:marRight w:val="0"/>
      <w:marTop w:val="0"/>
      <w:marBottom w:val="0"/>
      <w:divBdr>
        <w:top w:val="none" w:sz="0" w:space="0" w:color="auto"/>
        <w:left w:val="none" w:sz="0" w:space="0" w:color="auto"/>
        <w:bottom w:val="none" w:sz="0" w:space="0" w:color="auto"/>
        <w:right w:val="none" w:sz="0" w:space="0" w:color="auto"/>
      </w:divBdr>
    </w:div>
    <w:div w:id="1404908443">
      <w:bodyDiv w:val="1"/>
      <w:marLeft w:val="0"/>
      <w:marRight w:val="0"/>
      <w:marTop w:val="0"/>
      <w:marBottom w:val="0"/>
      <w:divBdr>
        <w:top w:val="none" w:sz="0" w:space="0" w:color="auto"/>
        <w:left w:val="none" w:sz="0" w:space="0" w:color="auto"/>
        <w:bottom w:val="none" w:sz="0" w:space="0" w:color="auto"/>
        <w:right w:val="none" w:sz="0" w:space="0" w:color="auto"/>
      </w:divBdr>
      <w:divsChild>
        <w:div w:id="248662997">
          <w:marLeft w:val="0"/>
          <w:marRight w:val="0"/>
          <w:marTop w:val="100"/>
          <w:marBottom w:val="100"/>
          <w:divBdr>
            <w:top w:val="none" w:sz="0" w:space="0" w:color="auto"/>
            <w:left w:val="none" w:sz="0" w:space="0" w:color="auto"/>
            <w:bottom w:val="none" w:sz="0" w:space="0" w:color="auto"/>
            <w:right w:val="none" w:sz="0" w:space="0" w:color="auto"/>
          </w:divBdr>
          <w:divsChild>
            <w:div w:id="2099252215">
              <w:marLeft w:val="135"/>
              <w:marRight w:val="135"/>
              <w:marTop w:val="0"/>
              <w:marBottom w:val="300"/>
              <w:divBdr>
                <w:top w:val="none" w:sz="0" w:space="0" w:color="auto"/>
                <w:left w:val="none" w:sz="0" w:space="0" w:color="auto"/>
                <w:bottom w:val="none" w:sz="0" w:space="0" w:color="auto"/>
                <w:right w:val="none" w:sz="0" w:space="0" w:color="auto"/>
              </w:divBdr>
              <w:divsChild>
                <w:div w:id="427237902">
                  <w:marLeft w:val="0"/>
                  <w:marRight w:val="0"/>
                  <w:marTop w:val="0"/>
                  <w:marBottom w:val="0"/>
                  <w:divBdr>
                    <w:top w:val="none" w:sz="0" w:space="0" w:color="auto"/>
                    <w:left w:val="none" w:sz="0" w:space="0" w:color="auto"/>
                    <w:bottom w:val="none" w:sz="0" w:space="0" w:color="auto"/>
                    <w:right w:val="none" w:sz="0" w:space="0" w:color="auto"/>
                  </w:divBdr>
                  <w:divsChild>
                    <w:div w:id="1578243367">
                      <w:marLeft w:val="75"/>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1724064513">
      <w:bodyDiv w:val="1"/>
      <w:marLeft w:val="0"/>
      <w:marRight w:val="0"/>
      <w:marTop w:val="0"/>
      <w:marBottom w:val="0"/>
      <w:divBdr>
        <w:top w:val="none" w:sz="0" w:space="0" w:color="auto"/>
        <w:left w:val="none" w:sz="0" w:space="0" w:color="auto"/>
        <w:bottom w:val="none" w:sz="0" w:space="0" w:color="auto"/>
        <w:right w:val="none" w:sz="0" w:space="0" w:color="auto"/>
      </w:divBdr>
      <w:divsChild>
        <w:div w:id="1806265874">
          <w:marLeft w:val="75"/>
          <w:marRight w:val="0"/>
          <w:marTop w:val="0"/>
          <w:marBottom w:val="510"/>
          <w:divBdr>
            <w:top w:val="none" w:sz="0" w:space="0" w:color="auto"/>
            <w:left w:val="none" w:sz="0" w:space="0" w:color="auto"/>
            <w:bottom w:val="none" w:sz="0" w:space="0" w:color="auto"/>
            <w:right w:val="none" w:sz="0" w:space="0" w:color="auto"/>
          </w:divBdr>
        </w:div>
        <w:div w:id="1216357308">
          <w:marLeft w:val="75"/>
          <w:marRight w:val="0"/>
          <w:marTop w:val="0"/>
          <w:marBottom w:val="510"/>
          <w:divBdr>
            <w:top w:val="none" w:sz="0" w:space="0" w:color="auto"/>
            <w:left w:val="none" w:sz="0" w:space="0" w:color="auto"/>
            <w:bottom w:val="none" w:sz="0" w:space="0" w:color="auto"/>
            <w:right w:val="none" w:sz="0" w:space="0" w:color="auto"/>
          </w:divBdr>
          <w:divsChild>
            <w:div w:id="1640187230">
              <w:marLeft w:val="75"/>
              <w:marRight w:val="0"/>
              <w:marTop w:val="0"/>
              <w:marBottom w:val="510"/>
              <w:divBdr>
                <w:top w:val="none" w:sz="0" w:space="0" w:color="auto"/>
                <w:left w:val="none" w:sz="0" w:space="0" w:color="auto"/>
                <w:bottom w:val="none" w:sz="0" w:space="0" w:color="auto"/>
                <w:right w:val="none" w:sz="0" w:space="0" w:color="auto"/>
              </w:divBdr>
            </w:div>
          </w:divsChild>
        </w:div>
        <w:div w:id="547881006">
          <w:marLeft w:val="75"/>
          <w:marRight w:val="0"/>
          <w:marTop w:val="0"/>
          <w:marBottom w:val="510"/>
          <w:divBdr>
            <w:top w:val="none" w:sz="0" w:space="0" w:color="auto"/>
            <w:left w:val="none" w:sz="0" w:space="0" w:color="auto"/>
            <w:bottom w:val="none" w:sz="0" w:space="0" w:color="auto"/>
            <w:right w:val="none" w:sz="0" w:space="0" w:color="auto"/>
          </w:divBdr>
          <w:divsChild>
            <w:div w:id="2087264286">
              <w:marLeft w:val="75"/>
              <w:marRight w:val="0"/>
              <w:marTop w:val="0"/>
              <w:marBottom w:val="510"/>
              <w:divBdr>
                <w:top w:val="none" w:sz="0" w:space="0" w:color="auto"/>
                <w:left w:val="none" w:sz="0" w:space="0" w:color="auto"/>
                <w:bottom w:val="none" w:sz="0" w:space="0" w:color="auto"/>
                <w:right w:val="none" w:sz="0" w:space="0" w:color="auto"/>
              </w:divBdr>
            </w:div>
          </w:divsChild>
        </w:div>
      </w:divsChild>
    </w:div>
    <w:div w:id="2111656706">
      <w:bodyDiv w:val="1"/>
      <w:marLeft w:val="0"/>
      <w:marRight w:val="0"/>
      <w:marTop w:val="0"/>
      <w:marBottom w:val="0"/>
      <w:divBdr>
        <w:top w:val="none" w:sz="0" w:space="0" w:color="auto"/>
        <w:left w:val="none" w:sz="0" w:space="0" w:color="auto"/>
        <w:bottom w:val="none" w:sz="0" w:space="0" w:color="auto"/>
        <w:right w:val="none" w:sz="0" w:space="0" w:color="auto"/>
      </w:divBdr>
      <w:divsChild>
        <w:div w:id="1464039032">
          <w:marLeft w:val="0"/>
          <w:marRight w:val="0"/>
          <w:marTop w:val="100"/>
          <w:marBottom w:val="100"/>
          <w:divBdr>
            <w:top w:val="none" w:sz="0" w:space="0" w:color="auto"/>
            <w:left w:val="none" w:sz="0" w:space="0" w:color="auto"/>
            <w:bottom w:val="none" w:sz="0" w:space="0" w:color="auto"/>
            <w:right w:val="none" w:sz="0" w:space="0" w:color="auto"/>
          </w:divBdr>
          <w:divsChild>
            <w:div w:id="245311239">
              <w:marLeft w:val="135"/>
              <w:marRight w:val="135"/>
              <w:marTop w:val="0"/>
              <w:marBottom w:val="300"/>
              <w:divBdr>
                <w:top w:val="none" w:sz="0" w:space="0" w:color="auto"/>
                <w:left w:val="none" w:sz="0" w:space="0" w:color="auto"/>
                <w:bottom w:val="none" w:sz="0" w:space="0" w:color="auto"/>
                <w:right w:val="none" w:sz="0" w:space="0" w:color="auto"/>
              </w:divBdr>
              <w:divsChild>
                <w:div w:id="1166245650">
                  <w:marLeft w:val="0"/>
                  <w:marRight w:val="0"/>
                  <w:marTop w:val="0"/>
                  <w:marBottom w:val="0"/>
                  <w:divBdr>
                    <w:top w:val="none" w:sz="0" w:space="0" w:color="auto"/>
                    <w:left w:val="none" w:sz="0" w:space="0" w:color="auto"/>
                    <w:bottom w:val="none" w:sz="0" w:space="0" w:color="auto"/>
                    <w:right w:val="none" w:sz="0" w:space="0" w:color="auto"/>
                  </w:divBdr>
                  <w:divsChild>
                    <w:div w:id="739519436">
                      <w:marLeft w:val="75"/>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83E55-1AC7-4FD2-9683-55868F24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駒田 仁彦</dc:creator>
  <cp:lastModifiedBy>飯塚 千絵</cp:lastModifiedBy>
  <cp:revision>15</cp:revision>
  <cp:lastPrinted>2022-04-21T09:46:00Z</cp:lastPrinted>
  <dcterms:created xsi:type="dcterms:W3CDTF">2021-02-26T06:47:00Z</dcterms:created>
  <dcterms:modified xsi:type="dcterms:W3CDTF">2022-04-21T09:53:00Z</dcterms:modified>
</cp:coreProperties>
</file>